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F2" w:rsidRDefault="00474BF2" w:rsidP="00F4250E">
      <w:pPr>
        <w:spacing w:after="0" w:line="247" w:lineRule="atLeast"/>
        <w:outlineLvl w:val="0"/>
      </w:pPr>
    </w:p>
    <w:p w:rsidR="00474BF2" w:rsidRDefault="00474BF2" w:rsidP="00F4250E">
      <w:pPr>
        <w:spacing w:after="0" w:line="247" w:lineRule="atLeast"/>
        <w:outlineLvl w:val="0"/>
      </w:pPr>
    </w:p>
    <w:p w:rsidR="00474BF2" w:rsidRDefault="00474BF2" w:rsidP="00F4250E">
      <w:pPr>
        <w:spacing w:after="0" w:line="247" w:lineRule="atLeast"/>
        <w:outlineLvl w:val="0"/>
      </w:pPr>
    </w:p>
    <w:p w:rsidR="00F4250E" w:rsidRPr="00F4250E" w:rsidRDefault="00474BF2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6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 квартале 20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2</w:t>
        </w:r>
        <w:r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2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МУП «Белоглинская теплосистема»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по противодействию коррупции на 20</w:t>
        </w:r>
        <w:r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21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–202</w:t>
        </w:r>
        <w:r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3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годы</w:t>
        </w:r>
      </w:hyperlink>
    </w:p>
    <w:p w:rsidR="002E7CCF" w:rsidRDefault="002E7CCF" w:rsidP="00F4250E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8D42D1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474BF2" w:rsidRDefault="00474BF2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</w:p>
    <w:p w:rsidR="00474BF2" w:rsidRPr="003D13D8" w:rsidRDefault="00474BF2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</w:p>
    <w:p w:rsidR="00820B5D" w:rsidRPr="00820B5D" w:rsidRDefault="00820B5D" w:rsidP="00820B5D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 w:themeColor="text1"/>
          <w:spacing w:val="-6"/>
          <w:kern w:val="36"/>
          <w:sz w:val="45"/>
          <w:szCs w:val="45"/>
          <w:lang w:eastAsia="ru-RU"/>
        </w:rPr>
      </w:pPr>
      <w:hyperlink r:id="rId7" w:history="1"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</w:t>
        </w:r>
        <w:r w:rsidRPr="00820B5D">
          <w:rPr>
            <w:rStyle w:val="a3"/>
            <w:color w:val="000000" w:themeColor="text1"/>
          </w:rPr>
          <w:t xml:space="preserve"> </w:t>
        </w:r>
        <w:proofErr w:type="spellStart"/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I</w:t>
        </w:r>
        <w:proofErr w:type="spellEnd"/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квартале 2022 года Плана мероприятий МУП «Белоглинская теплосистема» по противодействию коррупции на 2021–2023 годы</w:t>
        </w:r>
      </w:hyperlink>
    </w:p>
    <w:p w:rsidR="00820B5D" w:rsidRDefault="00820B5D" w:rsidP="00820B5D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20B5D" w:rsidRPr="003D13D8" w:rsidRDefault="00820B5D" w:rsidP="00820B5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820B5D" w:rsidRDefault="00820B5D" w:rsidP="00820B5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820B5D" w:rsidRDefault="00820B5D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</w:p>
    <w:p w:rsidR="00820B5D" w:rsidRPr="00820B5D" w:rsidRDefault="00820B5D" w:rsidP="00820B5D">
      <w:pPr>
        <w:rPr>
          <w:rFonts w:ascii="Roboto Condensed" w:eastAsia="Times New Roman" w:hAnsi="Roboto Condensed" w:cs="Times New Roman"/>
          <w:color w:val="000000" w:themeColor="text1"/>
          <w:sz w:val="45"/>
          <w:szCs w:val="45"/>
          <w:lang w:eastAsia="ru-RU"/>
        </w:rPr>
      </w:pPr>
      <w:hyperlink r:id="rId8" w:history="1"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eastAsia="ru-RU"/>
          </w:rPr>
          <w:t xml:space="preserve">Отчет о выполнении в I </w:t>
        </w:r>
        <w:proofErr w:type="spellStart"/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eastAsia="ru-RU"/>
          </w:rPr>
          <w:t>I</w:t>
        </w:r>
        <w:proofErr w:type="spellEnd"/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eastAsia="ru-RU"/>
          </w:rPr>
          <w:t xml:space="preserve"> </w:t>
        </w:r>
        <w:proofErr w:type="spellStart"/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eastAsia="ru-RU"/>
          </w:rPr>
          <w:t>I</w:t>
        </w:r>
        <w:proofErr w:type="spellEnd"/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eastAsia="ru-RU"/>
          </w:rPr>
          <w:t xml:space="preserve"> квартале 2022 года Плана мероприятий МУП «Белоглинская теплосистема» по противодействию коррупции на 2021–2023 годы</w:t>
        </w:r>
      </w:hyperlink>
    </w:p>
    <w:p w:rsidR="00820B5D" w:rsidRPr="00820B5D" w:rsidRDefault="00820B5D" w:rsidP="00820B5D">
      <w:pPr>
        <w:rPr>
          <w:rFonts w:ascii="Roboto Condensed" w:eastAsia="Times New Roman" w:hAnsi="Roboto Condensed" w:cs="Times New Roman"/>
          <w:sz w:val="45"/>
          <w:szCs w:val="45"/>
          <w:lang w:eastAsia="ru-RU"/>
        </w:rPr>
      </w:pPr>
    </w:p>
    <w:p w:rsidR="00820B5D" w:rsidRPr="00820B5D" w:rsidRDefault="00820B5D" w:rsidP="00820B5D">
      <w:pPr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t>По итогам рассмотрения перечня выполнения Плана</w:t>
      </w:r>
      <w:proofErr w:type="gramStart"/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,</w:t>
      </w:r>
      <w:proofErr w:type="gramEnd"/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t>конфликт интересов не выявлен.</w:t>
      </w:r>
    </w:p>
    <w:p w:rsidR="00820B5D" w:rsidRPr="00820B5D" w:rsidRDefault="00820B5D" w:rsidP="00820B5D">
      <w:pPr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lastRenderedPageBreak/>
        <w:t>Обращения граждан по фактам коррупции в адрес МУП «Белоглинская теплосистема»  не поступали.</w:t>
      </w:r>
    </w:p>
    <w:p w:rsidR="00820B5D" w:rsidRDefault="00820B5D" w:rsidP="00820B5D">
      <w:pPr>
        <w:rPr>
          <w:rFonts w:ascii="Roboto Condensed" w:eastAsia="Times New Roman" w:hAnsi="Roboto Condensed" w:cs="Times New Roman"/>
          <w:sz w:val="45"/>
          <w:szCs w:val="45"/>
          <w:lang w:eastAsia="ru-RU"/>
        </w:rPr>
      </w:pPr>
    </w:p>
    <w:p w:rsidR="00820B5D" w:rsidRDefault="00820B5D" w:rsidP="00820B5D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</w:p>
    <w:p w:rsidR="00820B5D" w:rsidRPr="00820B5D" w:rsidRDefault="00820B5D" w:rsidP="00820B5D">
      <w:pPr>
        <w:rPr>
          <w:rFonts w:ascii="Roboto Condensed" w:eastAsia="Times New Roman" w:hAnsi="Roboto Condensed" w:cs="Times New Roman"/>
          <w:color w:val="000000" w:themeColor="text1"/>
          <w:sz w:val="45"/>
          <w:szCs w:val="45"/>
          <w:lang w:eastAsia="ru-RU"/>
        </w:rPr>
      </w:pPr>
      <w:hyperlink r:id="rId9" w:history="1"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eastAsia="ru-RU"/>
          </w:rPr>
          <w:t xml:space="preserve">Отчет о выполнении в I </w:t>
        </w:r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val="en-US" w:eastAsia="ru-RU"/>
          </w:rPr>
          <w:t>V</w:t>
        </w:r>
        <w:r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z w:val="45"/>
            <w:szCs w:val="45"/>
            <w:lang w:eastAsia="ru-RU"/>
          </w:rPr>
          <w:t xml:space="preserve"> квартале 2022 года Плана мероприятий МУП «Белоглинская теплосистема» по противодействию коррупции на 2021–2023 годы</w:t>
        </w:r>
      </w:hyperlink>
    </w:p>
    <w:p w:rsidR="00820B5D" w:rsidRPr="00820B5D" w:rsidRDefault="00820B5D" w:rsidP="00820B5D">
      <w:pPr>
        <w:rPr>
          <w:rFonts w:ascii="Roboto Condensed" w:eastAsia="Times New Roman" w:hAnsi="Roboto Condensed" w:cs="Times New Roman"/>
          <w:color w:val="000000" w:themeColor="text1"/>
          <w:sz w:val="45"/>
          <w:szCs w:val="45"/>
          <w:lang w:eastAsia="ru-RU"/>
        </w:rPr>
      </w:pPr>
      <w:bookmarkStart w:id="0" w:name="_GoBack"/>
      <w:bookmarkEnd w:id="0"/>
    </w:p>
    <w:p w:rsidR="00820B5D" w:rsidRPr="00820B5D" w:rsidRDefault="00820B5D" w:rsidP="00820B5D">
      <w:pPr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t>По итогам рассмотрения перечня выполнения Плана</w:t>
      </w:r>
      <w:proofErr w:type="gramStart"/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,</w:t>
      </w:r>
      <w:proofErr w:type="gramEnd"/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t>конфликт интересов не выявлен.</w:t>
      </w:r>
    </w:p>
    <w:p w:rsidR="00820B5D" w:rsidRPr="00820B5D" w:rsidRDefault="00820B5D" w:rsidP="00820B5D">
      <w:pPr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820B5D">
        <w:rPr>
          <w:rFonts w:ascii="Roboto Condensed" w:eastAsia="Times New Roman" w:hAnsi="Roboto Condensed" w:cs="Times New Roman"/>
          <w:sz w:val="28"/>
          <w:szCs w:val="28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F4250E" w:rsidRPr="00820B5D" w:rsidRDefault="00F4250E" w:rsidP="00820B5D">
      <w:pPr>
        <w:rPr>
          <w:rFonts w:ascii="Roboto Condensed" w:eastAsia="Times New Roman" w:hAnsi="Roboto Condensed" w:cs="Times New Roman"/>
          <w:sz w:val="28"/>
          <w:szCs w:val="28"/>
          <w:lang w:val="en-US" w:eastAsia="ru-RU"/>
        </w:rPr>
      </w:pPr>
    </w:p>
    <w:sectPr w:rsidR="00F4250E" w:rsidRPr="00820B5D" w:rsidSect="00594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D3"/>
    <w:multiLevelType w:val="multilevel"/>
    <w:tmpl w:val="CBE00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6D5"/>
    <w:multiLevelType w:val="multilevel"/>
    <w:tmpl w:val="ADEE2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7173"/>
    <w:multiLevelType w:val="multilevel"/>
    <w:tmpl w:val="0C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1B46"/>
    <w:multiLevelType w:val="multilevel"/>
    <w:tmpl w:val="EEF61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B505F"/>
    <w:multiLevelType w:val="multilevel"/>
    <w:tmpl w:val="02606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6176"/>
    <w:multiLevelType w:val="multilevel"/>
    <w:tmpl w:val="5BC6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76BC"/>
    <w:multiLevelType w:val="multilevel"/>
    <w:tmpl w:val="B41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66E7"/>
    <w:multiLevelType w:val="multilevel"/>
    <w:tmpl w:val="09C41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1"/>
    <w:rsid w:val="000A221A"/>
    <w:rsid w:val="001A75E1"/>
    <w:rsid w:val="002147B6"/>
    <w:rsid w:val="00255B2E"/>
    <w:rsid w:val="00271188"/>
    <w:rsid w:val="002E7CCF"/>
    <w:rsid w:val="003D13D8"/>
    <w:rsid w:val="00474BF2"/>
    <w:rsid w:val="0059447D"/>
    <w:rsid w:val="00684E19"/>
    <w:rsid w:val="007A7B7F"/>
    <w:rsid w:val="007C348B"/>
    <w:rsid w:val="00820B5D"/>
    <w:rsid w:val="008D42D1"/>
    <w:rsid w:val="008E7206"/>
    <w:rsid w:val="00945B43"/>
    <w:rsid w:val="00954554"/>
    <w:rsid w:val="00A861AF"/>
    <w:rsid w:val="00BD24EF"/>
    <w:rsid w:val="00C55D6B"/>
    <w:rsid w:val="00F4250E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20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20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11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5" w:color="E1E1E1"/>
                <w:right w:val="none" w:sz="0" w:space="0" w:color="auto"/>
              </w:divBdr>
            </w:div>
          </w:divsChild>
        </w:div>
      </w:divsChild>
    </w:div>
    <w:div w:id="2026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2022-06-01T06:50:00Z</dcterms:created>
  <dcterms:modified xsi:type="dcterms:W3CDTF">2023-03-06T07:06:00Z</dcterms:modified>
</cp:coreProperties>
</file>